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E21C" w14:textId="77777777" w:rsidR="008A6475" w:rsidRDefault="008A6475"/>
    <w:p w14:paraId="1A241BD7" w14:textId="02C7A7FA" w:rsidR="008A6475" w:rsidRPr="008A6475" w:rsidRDefault="008A6475">
      <w:pPr>
        <w:rPr>
          <w:rFonts w:asciiTheme="majorHAnsi" w:hAnsiTheme="majorHAnsi" w:cstheme="majorHAnsi"/>
          <w:sz w:val="24"/>
          <w:szCs w:val="24"/>
        </w:rPr>
      </w:pPr>
      <w:r w:rsidRPr="008A6475">
        <w:rPr>
          <w:rFonts w:asciiTheme="majorHAnsi" w:hAnsiTheme="majorHAnsi" w:cstheme="majorHAnsi"/>
          <w:sz w:val="24"/>
          <w:szCs w:val="24"/>
        </w:rPr>
        <w:t>προς ΔΕΔΔΗΕ</w:t>
      </w:r>
    </w:p>
    <w:p w14:paraId="7033D5CD" w14:textId="57F7E14C" w:rsidR="008A6475" w:rsidRPr="008A6475" w:rsidRDefault="008A6475">
      <w:pPr>
        <w:rPr>
          <w:rFonts w:asciiTheme="majorHAnsi" w:hAnsiTheme="majorHAnsi" w:cstheme="majorHAnsi"/>
          <w:sz w:val="24"/>
          <w:szCs w:val="24"/>
        </w:rPr>
      </w:pPr>
    </w:p>
    <w:p w14:paraId="5B8AF833" w14:textId="22B8F87E" w:rsidR="008A6475" w:rsidRPr="008A6475" w:rsidRDefault="008A6475">
      <w:pPr>
        <w:rPr>
          <w:rFonts w:asciiTheme="majorHAnsi" w:hAnsiTheme="majorHAnsi" w:cstheme="majorHAnsi"/>
          <w:sz w:val="24"/>
          <w:szCs w:val="24"/>
        </w:rPr>
      </w:pPr>
      <w:r w:rsidRPr="008A6475">
        <w:rPr>
          <w:rFonts w:asciiTheme="majorHAnsi" w:hAnsiTheme="majorHAnsi" w:cstheme="majorHAnsi"/>
          <w:sz w:val="24"/>
          <w:szCs w:val="24"/>
        </w:rPr>
        <w:t>(Δηλώνω υπεύθυνα ότι:</w:t>
      </w:r>
      <w:r>
        <w:rPr>
          <w:rFonts w:asciiTheme="majorHAnsi" w:hAnsiTheme="majorHAnsi" w:cstheme="majorHAnsi"/>
          <w:sz w:val="24"/>
          <w:szCs w:val="24"/>
        </w:rPr>
        <w:t xml:space="preserve"> </w:t>
      </w:r>
      <w:r w:rsidRPr="008A6475">
        <w:rPr>
          <w:rFonts w:asciiTheme="majorHAnsi" w:hAnsiTheme="majorHAnsi" w:cstheme="majorHAnsi"/>
          <w:sz w:val="24"/>
          <w:szCs w:val="24"/>
        </w:rPr>
        <w:t>)</w:t>
      </w:r>
    </w:p>
    <w:p w14:paraId="5859543F" w14:textId="4489D736" w:rsidR="00B97312" w:rsidRPr="00B97312" w:rsidRDefault="00B97312" w:rsidP="00B97312">
      <w:pPr>
        <w:spacing w:before="60"/>
        <w:ind w:right="125"/>
        <w:jc w:val="both"/>
        <w:rPr>
          <w:rFonts w:asciiTheme="majorHAnsi" w:hAnsiTheme="majorHAnsi" w:cstheme="majorHAnsi"/>
          <w:sz w:val="24"/>
          <w:szCs w:val="24"/>
        </w:rPr>
      </w:pPr>
      <w:r w:rsidRPr="00B97312">
        <w:rPr>
          <w:rFonts w:asciiTheme="majorHAnsi" w:hAnsiTheme="majorHAnsi" w:cstheme="majorHAnsi"/>
          <w:sz w:val="24"/>
          <w:szCs w:val="24"/>
        </w:rPr>
        <w:t xml:space="preserve">Ως αυτοπαραγωγός δηλώνω ότι στον φωτοβολταϊκό σταθμό ιδιοκτησίας </w:t>
      </w:r>
      <w:r w:rsidR="00837E38">
        <w:rPr>
          <w:rFonts w:asciiTheme="majorHAnsi" w:hAnsiTheme="majorHAnsi" w:cstheme="majorHAnsi"/>
          <w:sz w:val="24"/>
          <w:szCs w:val="24"/>
        </w:rPr>
        <w:t>…………………(διεύθυνση οικίας)</w:t>
      </w:r>
      <w:r w:rsidRPr="00B97312">
        <w:rPr>
          <w:rFonts w:asciiTheme="majorHAnsi" w:hAnsiTheme="majorHAnsi" w:cstheme="majorHAnsi"/>
          <w:sz w:val="24"/>
          <w:szCs w:val="24"/>
        </w:rPr>
        <w:t xml:space="preserve">, ισχύος </w:t>
      </w:r>
      <w:r w:rsidR="00837E38">
        <w:rPr>
          <w:rFonts w:asciiTheme="majorHAnsi" w:hAnsiTheme="majorHAnsi" w:cstheme="majorHAnsi"/>
          <w:sz w:val="24"/>
          <w:szCs w:val="24"/>
        </w:rPr>
        <w:t>………..</w:t>
      </w:r>
      <w:r w:rsidRPr="00B97312">
        <w:rPr>
          <w:rFonts w:asciiTheme="majorHAnsi" w:hAnsiTheme="majorHAnsi" w:cstheme="majorHAnsi"/>
          <w:sz w:val="24"/>
          <w:szCs w:val="24"/>
        </w:rPr>
        <w:t xml:space="preserve">kW, εγκατεστημένου σε </w:t>
      </w:r>
      <w:r w:rsidR="00837E38">
        <w:rPr>
          <w:rFonts w:asciiTheme="majorHAnsi" w:hAnsiTheme="majorHAnsi" w:cstheme="majorHAnsi"/>
          <w:sz w:val="24"/>
          <w:szCs w:val="24"/>
        </w:rPr>
        <w:t>………..(στέγη ή δώμα)</w:t>
      </w:r>
      <w:r w:rsidRPr="00B97312">
        <w:rPr>
          <w:rFonts w:asciiTheme="majorHAnsi" w:hAnsiTheme="majorHAnsi" w:cstheme="majorHAnsi"/>
          <w:sz w:val="24"/>
          <w:szCs w:val="24"/>
        </w:rPr>
        <w:t xml:space="preserve">, </w:t>
      </w:r>
      <w:r w:rsidR="00837E38">
        <w:rPr>
          <w:rFonts w:asciiTheme="majorHAnsi" w:hAnsiTheme="majorHAnsi" w:cstheme="majorHAnsi"/>
          <w:sz w:val="24"/>
          <w:szCs w:val="24"/>
        </w:rPr>
        <w:t xml:space="preserve">στον </w:t>
      </w:r>
      <w:r w:rsidRPr="00B97312">
        <w:rPr>
          <w:rFonts w:asciiTheme="majorHAnsi" w:hAnsiTheme="majorHAnsi" w:cstheme="majorHAnsi"/>
          <w:sz w:val="24"/>
          <w:szCs w:val="24"/>
        </w:rPr>
        <w:t xml:space="preserve">δήμο </w:t>
      </w:r>
      <w:r w:rsidR="00837E38">
        <w:rPr>
          <w:rFonts w:asciiTheme="majorHAnsi" w:hAnsiTheme="majorHAnsi" w:cstheme="majorHAnsi"/>
          <w:sz w:val="24"/>
          <w:szCs w:val="24"/>
        </w:rPr>
        <w:t>………….</w:t>
      </w:r>
      <w:r w:rsidRPr="00B97312">
        <w:rPr>
          <w:rFonts w:asciiTheme="majorHAnsi" w:hAnsiTheme="majorHAnsi" w:cstheme="majorHAnsi"/>
          <w:sz w:val="24"/>
          <w:szCs w:val="24"/>
        </w:rPr>
        <w:t xml:space="preserve">, συνδεδεμένου με τον αριθμό παροχής         </w:t>
      </w:r>
      <w:r w:rsidR="00837E38">
        <w:rPr>
          <w:rFonts w:asciiTheme="majorHAnsi" w:hAnsiTheme="majorHAnsi" w:cstheme="majorHAnsi"/>
          <w:sz w:val="24"/>
          <w:szCs w:val="24"/>
        </w:rPr>
        <w:t>………………….</w:t>
      </w:r>
      <w:r w:rsidRPr="00B97312">
        <w:rPr>
          <w:rFonts w:asciiTheme="majorHAnsi" w:hAnsiTheme="majorHAnsi" w:cstheme="majorHAnsi"/>
          <w:sz w:val="24"/>
          <w:szCs w:val="24"/>
        </w:rPr>
        <w:t xml:space="preserve">, οι ρυθμίσεις όλων των προστασιών τοποθετήθηκαν σύμφωνα με τις υποδείξεις του ΔΕΔΔΗΕ. Υπάρχει προστασία έναντι νησιδοποίησης κατά VDE 126 με μέγιστο αποδεκτό χρόνο λειτουργίας της προστασίας 5 sec. </w:t>
      </w:r>
    </w:p>
    <w:p w14:paraId="7601D59E" w14:textId="77777777" w:rsidR="00B97312" w:rsidRPr="00B97312" w:rsidRDefault="00B97312" w:rsidP="00B97312">
      <w:pPr>
        <w:spacing w:before="60"/>
        <w:ind w:right="125"/>
        <w:jc w:val="both"/>
        <w:rPr>
          <w:rFonts w:asciiTheme="majorHAnsi" w:hAnsiTheme="majorHAnsi" w:cstheme="majorHAnsi"/>
          <w:sz w:val="24"/>
          <w:szCs w:val="24"/>
        </w:rPr>
      </w:pPr>
      <w:r w:rsidRPr="00B97312">
        <w:rPr>
          <w:rFonts w:asciiTheme="majorHAnsi" w:hAnsiTheme="majorHAnsi" w:cstheme="majorHAnsi"/>
          <w:sz w:val="24"/>
          <w:szCs w:val="24"/>
        </w:rPr>
        <w:t xml:space="preserve">Η επιλεγμένη μέθοδος είναι η RoCoF (έως 0,5 Hz/sec) με χρόνο απόζευξης έως 5 sec (ρύθμιση στα 3sec) </w:t>
      </w:r>
    </w:p>
    <w:p w14:paraId="3F6CFB58" w14:textId="77777777" w:rsidR="00B97312" w:rsidRPr="00B97312" w:rsidRDefault="00B97312" w:rsidP="00B97312">
      <w:pPr>
        <w:spacing w:before="60"/>
        <w:ind w:right="125"/>
        <w:jc w:val="both"/>
        <w:rPr>
          <w:rFonts w:asciiTheme="majorHAnsi" w:hAnsiTheme="majorHAnsi" w:cstheme="majorHAnsi"/>
          <w:sz w:val="24"/>
          <w:szCs w:val="24"/>
        </w:rPr>
      </w:pPr>
      <w:r w:rsidRPr="00B97312">
        <w:rPr>
          <w:rFonts w:asciiTheme="majorHAnsi" w:hAnsiTheme="majorHAnsi" w:cstheme="majorHAnsi"/>
          <w:sz w:val="24"/>
          <w:szCs w:val="24"/>
        </w:rPr>
        <w:t>Συσκευή αυτόματης αποσύνδεσης με επίβλεψη δικτύου τριών φάσεων σύμφωνα με το πρότυπο EN50549-1:2019 για φωτοβολταϊκά συστήματα με τριφασική παράλληλη σύζευξη μέσω μετατροπέα στο δημόσιο δίκτυο. Η συσκευή αυτόματης αποσύνδεσης αποτελεί αναπόσπαστο μέρος του προαναφερθέντος μετατροπέα. H μονάδα παραγωγής ενέργειας είναι εξοπλισμένη με φίλτρο ηλεκτρομαγνητικής συμβατότητας γραμμής. Η μονάδα παραγωγής ενέργειας δεν διαθέτει γαλβανική μόνωση μεταξύ της εισόδου DC και της εξόδου AC</w:t>
      </w:r>
    </w:p>
    <w:p w14:paraId="52F33D01" w14:textId="77777777" w:rsidR="00B97312" w:rsidRPr="00B97312" w:rsidRDefault="00B97312" w:rsidP="00B97312">
      <w:pPr>
        <w:spacing w:before="60"/>
        <w:ind w:right="125"/>
        <w:jc w:val="both"/>
        <w:rPr>
          <w:rFonts w:asciiTheme="majorHAnsi" w:hAnsiTheme="majorHAnsi" w:cstheme="majorHAnsi"/>
          <w:sz w:val="24"/>
          <w:szCs w:val="24"/>
        </w:rPr>
      </w:pPr>
      <w:r w:rsidRPr="00B97312">
        <w:rPr>
          <w:rFonts w:asciiTheme="majorHAnsi" w:hAnsiTheme="majorHAnsi" w:cstheme="majorHAnsi"/>
          <w:sz w:val="24"/>
          <w:szCs w:val="24"/>
        </w:rPr>
        <w:t xml:space="preserve">Η απενεργοποίηση εξόδου πραγματοποιείται με ανοχή ενός σφάλματος που βασίζεται σε δύο σειριακά συνδεδεμένα ρελέ σε κάθε ουδέτερο και γραμμή. Αυτό επιτρέπει την ασφαλή αποσύνδεση της μονάδας παραγωγής ενέργειας από το δίκτυο σε περίπτωση σφάλματος. Υπάρχει προστασία ορίων τάσης και συχνότητας με απόζευξη του συστήματος όταν η τάση και η συχνότητα αποκλίνουν των ακολούθων ορίων: </w:t>
      </w:r>
    </w:p>
    <w:p w14:paraId="587827A1" w14:textId="77777777" w:rsidR="00B97312" w:rsidRPr="00B97312" w:rsidRDefault="00B97312" w:rsidP="00B97312">
      <w:pPr>
        <w:spacing w:before="60"/>
        <w:ind w:right="125"/>
        <w:jc w:val="both"/>
        <w:rPr>
          <w:rFonts w:asciiTheme="majorHAnsi" w:hAnsiTheme="majorHAnsi" w:cstheme="majorHAnsi"/>
          <w:sz w:val="24"/>
          <w:szCs w:val="24"/>
        </w:rPr>
      </w:pPr>
      <w:r w:rsidRPr="00B97312">
        <w:rPr>
          <w:rFonts w:asciiTheme="majorHAnsi" w:hAnsiTheme="majorHAnsi" w:cstheme="majorHAnsi"/>
          <w:sz w:val="24"/>
          <w:szCs w:val="24"/>
        </w:rPr>
        <w:t xml:space="preserve">- Τάση: +15% έως -20% της ονομαστικής (400/230V) </w:t>
      </w:r>
    </w:p>
    <w:p w14:paraId="14952448" w14:textId="77777777" w:rsidR="00B97312" w:rsidRPr="00B97312" w:rsidRDefault="00B97312" w:rsidP="00B97312">
      <w:pPr>
        <w:spacing w:before="60"/>
        <w:ind w:right="125"/>
        <w:jc w:val="both"/>
        <w:rPr>
          <w:rFonts w:asciiTheme="majorHAnsi" w:hAnsiTheme="majorHAnsi" w:cstheme="majorHAnsi"/>
          <w:sz w:val="24"/>
          <w:szCs w:val="24"/>
        </w:rPr>
      </w:pPr>
      <w:r w:rsidRPr="00B97312">
        <w:rPr>
          <w:rFonts w:asciiTheme="majorHAnsi" w:hAnsiTheme="majorHAnsi" w:cstheme="majorHAnsi"/>
          <w:sz w:val="24"/>
          <w:szCs w:val="24"/>
        </w:rPr>
        <w:t xml:space="preserve">- Συχνότητα: ±0,5Hz της ονομαστικής (50Hz) </w:t>
      </w:r>
    </w:p>
    <w:p w14:paraId="389D9B00" w14:textId="77777777" w:rsidR="00B97312" w:rsidRPr="00B97312" w:rsidRDefault="00B97312" w:rsidP="00B97312">
      <w:pPr>
        <w:spacing w:before="60"/>
        <w:ind w:right="125"/>
        <w:jc w:val="both"/>
        <w:rPr>
          <w:rFonts w:asciiTheme="majorHAnsi" w:hAnsiTheme="majorHAnsi" w:cstheme="majorHAnsi"/>
          <w:sz w:val="24"/>
          <w:szCs w:val="24"/>
        </w:rPr>
      </w:pPr>
      <w:r w:rsidRPr="00B97312">
        <w:rPr>
          <w:rFonts w:asciiTheme="majorHAnsi" w:hAnsiTheme="majorHAnsi" w:cstheme="majorHAnsi"/>
          <w:sz w:val="24"/>
          <w:szCs w:val="24"/>
        </w:rPr>
        <w:t xml:space="preserve">με πρόβλεψη ότι σε περίπτωση υπέρβασης των πιο πάνω ορίων, ο αντιστροφέας θα τίθεται εκτός (αυτόματη απόζευξη) με τις ακόλουθες χρονικές ρυθμίσεις: </w:t>
      </w:r>
    </w:p>
    <w:p w14:paraId="1150155C" w14:textId="77777777" w:rsidR="00B97312" w:rsidRPr="00B97312" w:rsidRDefault="00B97312" w:rsidP="00B97312">
      <w:pPr>
        <w:spacing w:before="60"/>
        <w:ind w:right="125"/>
        <w:jc w:val="both"/>
        <w:rPr>
          <w:rFonts w:asciiTheme="majorHAnsi" w:hAnsiTheme="majorHAnsi" w:cstheme="majorHAnsi"/>
          <w:sz w:val="24"/>
          <w:szCs w:val="24"/>
        </w:rPr>
      </w:pPr>
      <w:r w:rsidRPr="00B97312">
        <w:rPr>
          <w:rFonts w:asciiTheme="majorHAnsi" w:hAnsiTheme="majorHAnsi" w:cstheme="majorHAnsi"/>
          <w:sz w:val="24"/>
          <w:szCs w:val="24"/>
        </w:rPr>
        <w:t xml:space="preserve">- Θέση εκτός του αντιστροφέα σε 0,5 sec </w:t>
      </w:r>
    </w:p>
    <w:p w14:paraId="48503367" w14:textId="77777777" w:rsidR="00B97312" w:rsidRPr="00B97312" w:rsidRDefault="00B97312" w:rsidP="00B97312">
      <w:pPr>
        <w:spacing w:before="60"/>
        <w:ind w:right="125"/>
        <w:jc w:val="both"/>
        <w:rPr>
          <w:rFonts w:asciiTheme="majorHAnsi" w:hAnsiTheme="majorHAnsi" w:cstheme="majorHAnsi"/>
          <w:sz w:val="24"/>
          <w:szCs w:val="24"/>
        </w:rPr>
      </w:pPr>
      <w:r w:rsidRPr="00B97312">
        <w:rPr>
          <w:rFonts w:asciiTheme="majorHAnsi" w:hAnsiTheme="majorHAnsi" w:cstheme="majorHAnsi"/>
          <w:sz w:val="24"/>
          <w:szCs w:val="24"/>
        </w:rPr>
        <w:t xml:space="preserve">- Επανάζευξη του αντιστροφέα μετά από 3min </w:t>
      </w:r>
    </w:p>
    <w:p w14:paraId="6D8C6FD7" w14:textId="47D0CD1C" w:rsidR="008A6475" w:rsidRPr="00B97312" w:rsidRDefault="00B97312" w:rsidP="00B97312">
      <w:pPr>
        <w:jc w:val="both"/>
        <w:rPr>
          <w:rFonts w:asciiTheme="majorHAnsi" w:hAnsiTheme="majorHAnsi" w:cstheme="majorHAnsi"/>
          <w:sz w:val="40"/>
          <w:szCs w:val="40"/>
        </w:rPr>
      </w:pPr>
      <w:r w:rsidRPr="00B97312">
        <w:rPr>
          <w:rFonts w:asciiTheme="majorHAnsi" w:hAnsiTheme="majorHAnsi" w:cstheme="majorHAnsi"/>
          <w:sz w:val="24"/>
          <w:szCs w:val="24"/>
        </w:rPr>
        <w:t>Οι παραπάνω ρυθμίσεις δεν θα τροποποιηθούν καθ’ όλη τη διάρκεια της λειτουργίας του σταθμού αυτοπαραγωγής</w:t>
      </w:r>
    </w:p>
    <w:sectPr w:rsidR="008A6475" w:rsidRPr="00B9731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1A74" w14:textId="77777777" w:rsidR="0049660B" w:rsidRDefault="0049660B" w:rsidP="008A6475">
      <w:pPr>
        <w:spacing w:after="0" w:line="240" w:lineRule="auto"/>
      </w:pPr>
      <w:r>
        <w:separator/>
      </w:r>
    </w:p>
  </w:endnote>
  <w:endnote w:type="continuationSeparator" w:id="0">
    <w:p w14:paraId="7639AA71" w14:textId="77777777" w:rsidR="0049660B" w:rsidRDefault="0049660B" w:rsidP="008A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B079" w14:textId="77777777" w:rsidR="0049660B" w:rsidRDefault="0049660B" w:rsidP="008A6475">
      <w:pPr>
        <w:spacing w:after="0" w:line="240" w:lineRule="auto"/>
      </w:pPr>
      <w:r>
        <w:separator/>
      </w:r>
    </w:p>
  </w:footnote>
  <w:footnote w:type="continuationSeparator" w:id="0">
    <w:p w14:paraId="5146FED8" w14:textId="77777777" w:rsidR="0049660B" w:rsidRDefault="0049660B" w:rsidP="008A6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1443" w14:textId="71939C62" w:rsidR="008A6475" w:rsidRPr="008A6475" w:rsidRDefault="008A6475" w:rsidP="008A6475">
    <w:pPr>
      <w:jc w:val="center"/>
      <w:rPr>
        <w:rFonts w:asciiTheme="majorHAnsi" w:hAnsiTheme="majorHAnsi" w:cstheme="majorHAnsi"/>
        <w:sz w:val="32"/>
        <w:szCs w:val="32"/>
      </w:rPr>
    </w:pPr>
    <w:r w:rsidRPr="008A6475">
      <w:rPr>
        <w:rFonts w:asciiTheme="majorHAnsi" w:hAnsiTheme="majorHAnsi" w:cstheme="majorHAnsi"/>
        <w:sz w:val="32"/>
        <w:szCs w:val="32"/>
      </w:rPr>
      <w:t xml:space="preserve">Πρότυπο κείμενο υπεύθυνης δήλωσης </w:t>
    </w:r>
    <w:r w:rsidR="00B97312">
      <w:rPr>
        <w:rFonts w:asciiTheme="majorHAnsi" w:hAnsiTheme="majorHAnsi" w:cstheme="majorHAnsi"/>
        <w:sz w:val="32"/>
        <w:szCs w:val="32"/>
      </w:rPr>
      <w:t>λειτουργίας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68"/>
    <w:rsid w:val="002A4193"/>
    <w:rsid w:val="0049660B"/>
    <w:rsid w:val="00566D68"/>
    <w:rsid w:val="00837E38"/>
    <w:rsid w:val="008A6475"/>
    <w:rsid w:val="009324B6"/>
    <w:rsid w:val="00B973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BB35"/>
  <w15:chartTrackingRefBased/>
  <w15:docId w15:val="{0B9CACAE-B344-4D7E-82DD-67F61D10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475"/>
    <w:pPr>
      <w:tabs>
        <w:tab w:val="center" w:pos="4153"/>
        <w:tab w:val="right" w:pos="8306"/>
      </w:tabs>
      <w:spacing w:after="0" w:line="240" w:lineRule="auto"/>
    </w:pPr>
  </w:style>
  <w:style w:type="character" w:customStyle="1" w:styleId="Char">
    <w:name w:val="Κεφαλίδα Char"/>
    <w:basedOn w:val="a0"/>
    <w:link w:val="a3"/>
    <w:uiPriority w:val="99"/>
    <w:rsid w:val="008A6475"/>
  </w:style>
  <w:style w:type="paragraph" w:styleId="a4">
    <w:name w:val="footer"/>
    <w:basedOn w:val="a"/>
    <w:link w:val="Char0"/>
    <w:uiPriority w:val="99"/>
    <w:unhideWhenUsed/>
    <w:rsid w:val="008A6475"/>
    <w:pPr>
      <w:tabs>
        <w:tab w:val="center" w:pos="4153"/>
        <w:tab w:val="right" w:pos="8306"/>
      </w:tabs>
      <w:spacing w:after="0" w:line="240" w:lineRule="auto"/>
    </w:pPr>
  </w:style>
  <w:style w:type="character" w:customStyle="1" w:styleId="Char0">
    <w:name w:val="Υποσέλιδο Char"/>
    <w:basedOn w:val="a0"/>
    <w:link w:val="a4"/>
    <w:uiPriority w:val="99"/>
    <w:rsid w:val="008A6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1561</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mc17037@ntua.gr</dc:creator>
  <cp:keywords/>
  <dc:description/>
  <cp:lastModifiedBy>mc17037@ntua.gr</cp:lastModifiedBy>
  <cp:revision>4</cp:revision>
  <dcterms:created xsi:type="dcterms:W3CDTF">2023-05-05T15:25:00Z</dcterms:created>
  <dcterms:modified xsi:type="dcterms:W3CDTF">2023-05-05T15:35:00Z</dcterms:modified>
</cp:coreProperties>
</file>